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9" w:rsidRPr="000C5BA9" w:rsidRDefault="000C5BA9" w:rsidP="000C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1E89" w:rsidRPr="00093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C5BA9">
        <w:rPr>
          <w:rFonts w:ascii="Times New Roman" w:hAnsi="Times New Roman" w:cs="Times New Roman"/>
          <w:b/>
          <w:sz w:val="28"/>
          <w:szCs w:val="28"/>
        </w:rPr>
        <w:t xml:space="preserve">Жеблахтинский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5BA9">
        <w:rPr>
          <w:rFonts w:ascii="Times New Roman" w:hAnsi="Times New Roman" w:cs="Times New Roman"/>
          <w:sz w:val="20"/>
          <w:szCs w:val="20"/>
        </w:rPr>
        <w:t xml:space="preserve">Ойская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0C5BA9" w:rsidRPr="000C5BA9" w:rsidRDefault="000C5BA9" w:rsidP="000C5BA9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 w:rsidP="000C5BA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5BA9" w:rsidRPr="000C5BA9" w:rsidRDefault="000C5BA9" w:rsidP="000C5BA9"/>
    <w:p w:rsidR="000C5BA9" w:rsidRPr="000C5BA9" w:rsidRDefault="000C5BA9" w:rsidP="000C5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811493">
        <w:rPr>
          <w:rFonts w:ascii="Times New Roman" w:hAnsi="Times New Roman" w:cs="Times New Roman"/>
          <w:sz w:val="28"/>
          <w:szCs w:val="28"/>
        </w:rPr>
        <w:t>24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 w:rsidR="0081149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C5BA9">
        <w:rPr>
          <w:rFonts w:ascii="Times New Roman" w:hAnsi="Times New Roman" w:cs="Times New Roman"/>
          <w:sz w:val="28"/>
          <w:szCs w:val="28"/>
        </w:rPr>
        <w:t xml:space="preserve"> 20</w:t>
      </w:r>
      <w:r w:rsidR="008114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1A2E64">
        <w:rPr>
          <w:rFonts w:ascii="Times New Roman" w:hAnsi="Times New Roman" w:cs="Times New Roman"/>
          <w:sz w:val="28"/>
          <w:szCs w:val="28"/>
        </w:rPr>
        <w:t>32-63</w:t>
      </w:r>
    </w:p>
    <w:p w:rsidR="000C5BA9" w:rsidRPr="000C5BA9" w:rsidRDefault="000C5BA9" w:rsidP="000C5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0C5BA9" w:rsidRPr="000C5BA9" w:rsidTr="00E0766B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C5BA9" w:rsidRPr="000C5BA9" w:rsidRDefault="000C5BA9" w:rsidP="0009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редакции №1-2 от 25.09 2018г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>, в редакции №11-27 от 03.10.2019г</w:t>
            </w:r>
            <w:r w:rsidR="00093F96">
              <w:rPr>
                <w:rFonts w:ascii="Times New Roman" w:hAnsi="Times New Roman" w:cs="Times New Roman"/>
                <w:sz w:val="28"/>
                <w:szCs w:val="28"/>
              </w:rPr>
              <w:t>, в редакции № 18-40 от 14.05.2020г.</w:t>
            </w:r>
          </w:p>
        </w:tc>
      </w:tr>
    </w:tbl>
    <w:p w:rsidR="000C5BA9" w:rsidRPr="000C5BA9" w:rsidRDefault="00E04A59" w:rsidP="000C5BA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43929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Федерации</w:t>
      </w:r>
      <w:r w:rsidR="000C5BA9" w:rsidRPr="000C5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Жеблахтинского сельсовета №13-23 от 28.12.2016г. </w:t>
      </w:r>
      <w:r w:rsidRPr="000C5BA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 в редакции №1-2 от 25.09 2018г, в</w:t>
      </w:r>
      <w:r w:rsidR="00093F96">
        <w:rPr>
          <w:rFonts w:ascii="Times New Roman" w:hAnsi="Times New Roman" w:cs="Times New Roman"/>
          <w:sz w:val="28"/>
          <w:szCs w:val="28"/>
        </w:rPr>
        <w:t xml:space="preserve"> редакции №11-27 от 03.10.2019г, в редакции № 18-40 от 14.05.2020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 w:rsidR="000C5BA9">
        <w:rPr>
          <w:rFonts w:ascii="Times New Roman" w:hAnsi="Times New Roman" w:cs="Times New Roman"/>
          <w:sz w:val="28"/>
          <w:szCs w:val="28"/>
        </w:rPr>
        <w:t>Жеблахтинского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="000C5BA9"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0C5BA9" w:rsidRDefault="000C5BA9" w:rsidP="000C5BA9">
      <w:pPr>
        <w:pStyle w:val="ConsNormal"/>
        <w:numPr>
          <w:ilvl w:val="0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0C5BA9">
        <w:rPr>
          <w:rFonts w:ascii="Times New Roman" w:hAnsi="Times New Roman" w:cs="Times New Roman"/>
          <w:sz w:val="28"/>
          <w:szCs w:val="28"/>
        </w:rPr>
        <w:t>решение Совета депутатов № 13-23 от 28.12.2016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A59">
        <w:rPr>
          <w:rFonts w:ascii="Times New Roman" w:hAnsi="Times New Roman" w:cs="Times New Roman"/>
          <w:sz w:val="28"/>
          <w:szCs w:val="28"/>
        </w:rPr>
        <w:t xml:space="preserve"> в редакции №1-2 от 25.09 2018г, в редакции №11-27 от 03.10.2019г</w:t>
      </w:r>
      <w:r w:rsidR="00093F96">
        <w:rPr>
          <w:rFonts w:ascii="Times New Roman" w:hAnsi="Times New Roman" w:cs="Times New Roman"/>
          <w:sz w:val="28"/>
          <w:szCs w:val="28"/>
        </w:rPr>
        <w:t>,</w:t>
      </w:r>
      <w:r w:rsidR="00093F96" w:rsidRPr="00093F96"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в редакции № 18-40 от 14.05.2020г.</w:t>
      </w:r>
    </w:p>
    <w:p w:rsidR="00093F96" w:rsidRPr="00093F96" w:rsidRDefault="00093F96" w:rsidP="00093F96">
      <w:pPr>
        <w:pStyle w:val="a3"/>
        <w:numPr>
          <w:ilvl w:val="0"/>
          <w:numId w:val="1"/>
        </w:numPr>
        <w:tabs>
          <w:tab w:val="left" w:pos="368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Дополнить пункт 15. «Порядок </w:t>
      </w:r>
      <w:proofErr w:type="gramStart"/>
      <w:r w:rsidRPr="00093F96">
        <w:rPr>
          <w:rFonts w:ascii="Times New Roman" w:eastAsia="Times New Roman" w:hAnsi="Times New Roman" w:cs="Times New Roman"/>
          <w:sz w:val="28"/>
          <w:szCs w:val="28"/>
        </w:rPr>
        <w:t>формирования фонда оплаты труда выборных должностных лиц</w:t>
      </w:r>
      <w:proofErr w:type="gramEnd"/>
      <w:r w:rsidRPr="00093F9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служащих» подпунктом 4.1 следующего содержания:</w:t>
      </w:r>
    </w:p>
    <w:p w:rsidR="00093F96" w:rsidRPr="00093F96" w:rsidRDefault="00093F96" w:rsidP="00093F96">
      <w:pPr>
        <w:pStyle w:val="a3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t>«4.1. Общее количество должностных окладов, учитываемое при расчете предельного размера фонда оплаты труда, установленное подпунктом 4 пункта 15, увеличивается на 10 процентов для выплаты премий.</w:t>
      </w:r>
    </w:p>
    <w:p w:rsidR="00093F96" w:rsidRPr="00093F96" w:rsidRDefault="00093F96" w:rsidP="00093F96">
      <w:pPr>
        <w:pStyle w:val="a3"/>
        <w:autoSpaceDE w:val="0"/>
        <w:autoSpaceDN w:val="0"/>
        <w:adjustRightInd w:val="0"/>
        <w:spacing w:before="28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подпункта, не может быть использован на иные цели</w:t>
      </w:r>
      <w:r w:rsidRPr="00093F96">
        <w:rPr>
          <w:rFonts w:ascii="Times New Roman" w:hAnsi="Times New Roman" w:cs="Times New Roman"/>
          <w:sz w:val="28"/>
          <w:szCs w:val="28"/>
        </w:rPr>
        <w:t>».</w:t>
      </w:r>
    </w:p>
    <w:p w:rsidR="000C5BA9" w:rsidRPr="000C5BA9" w:rsidRDefault="00093F96" w:rsidP="00972198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C5BA9"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BA9"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0C5BA9" w:rsidRPr="000C5BA9" w:rsidRDefault="00093F96" w:rsidP="00E04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</w:t>
      </w:r>
      <w:proofErr w:type="gramStart"/>
      <w:r w:rsidR="000C5BA9" w:rsidRPr="000C5B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04A59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04A5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A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972198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5F72D7" w:rsidRPr="000C5BA9" w:rsidRDefault="005F72D7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sectPr w:rsidR="00815F73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C5BA9"/>
    <w:rsid w:val="00022442"/>
    <w:rsid w:val="00093F96"/>
    <w:rsid w:val="000C5BA9"/>
    <w:rsid w:val="001A2E64"/>
    <w:rsid w:val="00401FC2"/>
    <w:rsid w:val="0046733B"/>
    <w:rsid w:val="004C37C2"/>
    <w:rsid w:val="004D4542"/>
    <w:rsid w:val="00566719"/>
    <w:rsid w:val="005F72D7"/>
    <w:rsid w:val="0068343E"/>
    <w:rsid w:val="00811493"/>
    <w:rsid w:val="00815F73"/>
    <w:rsid w:val="008D5126"/>
    <w:rsid w:val="00972198"/>
    <w:rsid w:val="00986EC3"/>
    <w:rsid w:val="009C36BD"/>
    <w:rsid w:val="009F0D58"/>
    <w:rsid w:val="00AE4F12"/>
    <w:rsid w:val="00D13F37"/>
    <w:rsid w:val="00E04A59"/>
    <w:rsid w:val="00E55DE3"/>
    <w:rsid w:val="00F81E89"/>
    <w:rsid w:val="00F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7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C5BA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C5BA9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9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2020-05-21T01:49:00Z</cp:lastPrinted>
  <dcterms:created xsi:type="dcterms:W3CDTF">2019-09-25T04:24:00Z</dcterms:created>
  <dcterms:modified xsi:type="dcterms:W3CDTF">2022-01-26T03:03:00Z</dcterms:modified>
</cp:coreProperties>
</file>