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</w:t>
      </w:r>
      <w:bookmarkStart w:id="0" w:name="_GoBack"/>
      <w:bookmarkEnd w:id="0"/>
      <w:r w:rsidR="000704B7">
        <w:t>ИЙСКАЯ ФЕДЕРАЦИЯ</w:t>
      </w:r>
      <w:r>
        <w:tab/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FE16F7">
        <w:rPr>
          <w:sz w:val="28"/>
        </w:rPr>
        <w:t>Жеблахтинского</w:t>
      </w:r>
      <w:r>
        <w:rPr>
          <w:sz w:val="28"/>
        </w:rPr>
        <w:t xml:space="preserve">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0086B">
        <w:rPr>
          <w:sz w:val="28"/>
          <w:szCs w:val="28"/>
          <w:u w:val="single"/>
        </w:rPr>
        <w:t>«</w:t>
      </w:r>
      <w:r w:rsidR="009769AC">
        <w:rPr>
          <w:sz w:val="28"/>
          <w:szCs w:val="28"/>
          <w:u w:val="single"/>
        </w:rPr>
        <w:t>07</w:t>
      </w:r>
      <w:r w:rsidR="003768B0">
        <w:rPr>
          <w:sz w:val="28"/>
          <w:szCs w:val="28"/>
          <w:u w:val="single"/>
        </w:rPr>
        <w:t>»</w:t>
      </w:r>
      <w:r w:rsidR="009769AC">
        <w:rPr>
          <w:sz w:val="28"/>
          <w:szCs w:val="28"/>
          <w:u w:val="single"/>
        </w:rPr>
        <w:t xml:space="preserve">      мая</w:t>
      </w:r>
      <w:r w:rsidR="00FE16F7">
        <w:rPr>
          <w:sz w:val="28"/>
          <w:szCs w:val="28"/>
          <w:u w:val="single"/>
        </w:rPr>
        <w:t xml:space="preserve">       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r w:rsidR="00FE16F7">
        <w:rPr>
          <w:sz w:val="28"/>
          <w:szCs w:val="28"/>
        </w:rPr>
        <w:t>Жеблахты</w:t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</w:r>
      <w:r w:rsidR="0040086B">
        <w:rPr>
          <w:sz w:val="28"/>
          <w:szCs w:val="28"/>
        </w:rPr>
        <w:tab/>
        <w:t xml:space="preserve">№ </w:t>
      </w:r>
      <w:r w:rsidR="00FE16F7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 xml:space="preserve"> </w:t>
      </w:r>
      <w:r w:rsidR="009769AC">
        <w:rPr>
          <w:sz w:val="28"/>
          <w:szCs w:val="28"/>
        </w:rPr>
        <w:t>10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F" w:rsidRDefault="0000463F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00463F" w:rsidRDefault="0000463F" w:rsidP="0000463F">
      <w:pPr>
        <w:pStyle w:val="ConsPlusNormal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оформления и содержания заданий мероприятий по контролю без взаимодействия с юридическими лицами, индивидуальными предпринимателями, а также порядка оформления результатов мероприятий, в том числе результатов 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статьями 8.3, 13.2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Федеральный закон № 294</w:t>
      </w:r>
      <w:r w:rsidR="009B4479">
        <w:rPr>
          <w:sz w:val="24"/>
          <w:szCs w:val="24"/>
        </w:rPr>
        <w:t xml:space="preserve">-ФЗ), руководствуясь статьей 18; 30,1 </w:t>
      </w:r>
      <w:r>
        <w:rPr>
          <w:sz w:val="24"/>
          <w:szCs w:val="24"/>
        </w:rPr>
        <w:t xml:space="preserve">Устава сельсовета, </w:t>
      </w:r>
    </w:p>
    <w:p w:rsidR="009B4479" w:rsidRDefault="009B4479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оформления и содержания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наблюдений, приложение № 1;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Перечень л</w:t>
      </w:r>
      <w:r w:rsidR="006C6AD0">
        <w:rPr>
          <w:sz w:val="24"/>
          <w:szCs w:val="24"/>
        </w:rPr>
        <w:t>иц а</w:t>
      </w:r>
      <w:r w:rsidR="009B4479">
        <w:rPr>
          <w:sz w:val="24"/>
          <w:szCs w:val="24"/>
        </w:rPr>
        <w:t xml:space="preserve">дминистрации </w:t>
      </w:r>
      <w:r w:rsidR="00FE16F7">
        <w:rPr>
          <w:sz w:val="24"/>
          <w:szCs w:val="24"/>
        </w:rPr>
        <w:t>Жеблахтинского</w:t>
      </w:r>
      <w:r w:rsidR="009B4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наблюдений, приложение № 2;</w:t>
      </w:r>
    </w:p>
    <w:p w:rsidR="009B4479" w:rsidRDefault="009B4479" w:rsidP="00FE16F7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>
        <w:rPr>
          <w:sz w:val="24"/>
          <w:szCs w:val="24"/>
        </w:rPr>
        <w:t xml:space="preserve">те Администрации </w:t>
      </w:r>
      <w:r w:rsidR="00FE16F7">
        <w:rPr>
          <w:sz w:val="24"/>
          <w:szCs w:val="24"/>
        </w:rPr>
        <w:t>Жеблахтинского</w:t>
      </w:r>
      <w:r>
        <w:rPr>
          <w:sz w:val="24"/>
          <w:szCs w:val="24"/>
        </w:rPr>
        <w:t xml:space="preserve"> </w:t>
      </w:r>
      <w:r w:rsidRPr="00907481">
        <w:rPr>
          <w:sz w:val="24"/>
          <w:szCs w:val="24"/>
        </w:rPr>
        <w:t xml:space="preserve"> сельсовета </w:t>
      </w:r>
      <w:r w:rsidR="00FE16F7" w:rsidRPr="0040086B">
        <w:rPr>
          <w:sz w:val="24"/>
          <w:szCs w:val="24"/>
        </w:rPr>
        <w:t>«</w:t>
      </w:r>
      <w:proofErr w:type="spellStart"/>
      <w:r w:rsidR="00FE16F7">
        <w:rPr>
          <w:sz w:val="24"/>
          <w:szCs w:val="24"/>
          <w:lang w:val="en-US"/>
        </w:rPr>
        <w:t>geblahty</w:t>
      </w:r>
      <w:proofErr w:type="spellEnd"/>
      <w:r w:rsidR="00FE16F7" w:rsidRPr="00F066C5">
        <w:rPr>
          <w:sz w:val="24"/>
          <w:szCs w:val="24"/>
        </w:rPr>
        <w:t>.</w:t>
      </w:r>
      <w:proofErr w:type="spellStart"/>
      <w:r w:rsidR="00FE16F7">
        <w:rPr>
          <w:sz w:val="24"/>
          <w:szCs w:val="24"/>
          <w:lang w:val="en-US"/>
        </w:rPr>
        <w:t>bdu</w:t>
      </w:r>
      <w:proofErr w:type="spellEnd"/>
      <w:r w:rsidR="00FE16F7" w:rsidRPr="00F066C5">
        <w:rPr>
          <w:sz w:val="24"/>
          <w:szCs w:val="24"/>
        </w:rPr>
        <w:t>.</w:t>
      </w:r>
      <w:proofErr w:type="spellStart"/>
      <w:r w:rsidR="00FE16F7">
        <w:rPr>
          <w:sz w:val="24"/>
          <w:szCs w:val="24"/>
          <w:lang w:val="en-US"/>
        </w:rPr>
        <w:t>su</w:t>
      </w:r>
      <w:proofErr w:type="spellEnd"/>
      <w:r w:rsidR="00FE16F7">
        <w:rPr>
          <w:sz w:val="24"/>
          <w:szCs w:val="24"/>
        </w:rPr>
        <w:t>».</w:t>
      </w:r>
    </w:p>
    <w:p w:rsidR="009B4479" w:rsidRPr="0040086B" w:rsidRDefault="009B4479" w:rsidP="009B4479">
      <w:pPr>
        <w:jc w:val="both"/>
        <w:rPr>
          <w:rFonts w:ascii="Arial" w:hAnsi="Arial" w:cs="Arial"/>
        </w:rPr>
      </w:pPr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 xml:space="preserve">Постановление вступает в силу в день, следующий за днем его обнародования на территории </w:t>
      </w:r>
      <w:r w:rsidR="00FE16F7">
        <w:rPr>
          <w:rFonts w:ascii="Arial" w:eastAsia="Lucida Sans Unicode" w:hAnsi="Arial" w:cs="Arial"/>
        </w:rPr>
        <w:t>Жеблахтинского</w:t>
      </w:r>
      <w:r w:rsidRPr="0040086B">
        <w:rPr>
          <w:rFonts w:ascii="Arial" w:eastAsia="Lucida Sans Unicode" w:hAnsi="Arial" w:cs="Arial"/>
        </w:rPr>
        <w:t xml:space="preserve"> сельсовета.</w:t>
      </w:r>
    </w:p>
    <w:p w:rsidR="009B4479" w:rsidRDefault="009B4479" w:rsidP="009B4479">
      <w:pPr>
        <w:ind w:left="900" w:hanging="360"/>
        <w:jc w:val="both"/>
        <w:rPr>
          <w:rFonts w:ascii="Arial" w:hAnsi="Arial" w:cs="Arial"/>
        </w:rPr>
      </w:pP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9B4479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</w:t>
      </w:r>
      <w:r w:rsidR="00FE16F7">
        <w:rPr>
          <w:iCs/>
          <w:sz w:val="28"/>
          <w:szCs w:val="28"/>
        </w:rPr>
        <w:t>Жеблахтинского</w:t>
      </w:r>
      <w:r>
        <w:rPr>
          <w:iCs/>
          <w:sz w:val="28"/>
          <w:szCs w:val="28"/>
        </w:rPr>
        <w:t xml:space="preserve"> сельсовета                                      </w:t>
      </w:r>
      <w:r w:rsidR="00FE16F7">
        <w:rPr>
          <w:iCs/>
          <w:sz w:val="28"/>
          <w:szCs w:val="28"/>
        </w:rPr>
        <w:t>А.В. Маркелов</w:t>
      </w:r>
      <w:r>
        <w:rPr>
          <w:iCs/>
          <w:sz w:val="28"/>
          <w:szCs w:val="28"/>
        </w:rPr>
        <w:t xml:space="preserve"> </w:t>
      </w: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B4479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69AC">
        <w:rPr>
          <w:sz w:val="24"/>
          <w:szCs w:val="24"/>
        </w:rPr>
        <w:t>07.05.</w:t>
      </w:r>
      <w:r>
        <w:rPr>
          <w:sz w:val="24"/>
          <w:szCs w:val="24"/>
        </w:rPr>
        <w:t xml:space="preserve">2018 N </w:t>
      </w:r>
      <w:r w:rsidR="009769AC">
        <w:rPr>
          <w:sz w:val="24"/>
          <w:szCs w:val="24"/>
        </w:rPr>
        <w:t>10</w:t>
      </w:r>
    </w:p>
    <w:p w:rsidR="0000463F" w:rsidRDefault="0000463F" w:rsidP="0000463F">
      <w:pPr>
        <w:pStyle w:val="ConsPlusNormal0"/>
        <w:ind w:left="6096"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контролю без взаимодействия с юридическими лицами,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индивидуальными предпринимателями, оформления результатов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мероприятий, в том числе результатов плановых (рейдовых)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устанавливает процедуру оформления и содержание плановых (рейдовых)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>дминистрации</w:t>
      </w:r>
      <w:r w:rsidR="009B4479">
        <w:rPr>
          <w:sz w:val="24"/>
          <w:szCs w:val="24"/>
        </w:rPr>
        <w:t xml:space="preserve"> </w:t>
      </w:r>
      <w:r w:rsidR="00FE16F7">
        <w:rPr>
          <w:sz w:val="24"/>
          <w:szCs w:val="24"/>
        </w:rPr>
        <w:t>Жеблахтинского</w:t>
      </w:r>
      <w:r w:rsidR="009B4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в пределах своей компетенции на основании распоряжения Главы администрации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 и организаций;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средств массовой информации;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федеральных органов исполнительной власти;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исполнительной власти субъектов Российской Федерации;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правоохранительных органов;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прокуратуры.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контролю без взаимодействия с </w:t>
      </w:r>
      <w:proofErr w:type="gramStart"/>
      <w:r>
        <w:rPr>
          <w:sz w:val="24"/>
          <w:szCs w:val="24"/>
        </w:rPr>
        <w:t>юридическими</w:t>
      </w:r>
      <w:proofErr w:type="gramEnd"/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лицами, индивидуальными предпринимателями, в том числе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 xml:space="preserve">дминистрации </w:t>
      </w:r>
      <w:r w:rsidR="009B4479">
        <w:rPr>
          <w:sz w:val="24"/>
          <w:szCs w:val="24"/>
        </w:rPr>
        <w:t xml:space="preserve"> </w:t>
      </w:r>
      <w:r w:rsidR="00FE16F7">
        <w:rPr>
          <w:sz w:val="24"/>
          <w:szCs w:val="24"/>
        </w:rPr>
        <w:t>Жеблахтинского</w:t>
      </w:r>
      <w:r w:rsidR="009B4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в пределах своей компетенции на основании распоряжения Главы администрации "Об утверждении задания на проведение мероприятий по контролю без </w:t>
      </w:r>
      <w:r>
        <w:rPr>
          <w:sz w:val="24"/>
          <w:szCs w:val="24"/>
        </w:rPr>
        <w:lastRenderedPageBreak/>
        <w:t>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Распоряжение Администрации сельсовета 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распоряжения;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фамилию и инициалы должностного лица, получающего задание;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(информацию), являющиеся основанием для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вид и содержание мероприятий по контролю в соответствии со статьей 8.3 Федерального закона N 294-ФЗ;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начала и окончания исполнения задания;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сроки оформления результатов мероприятий (акта).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III. Порядок оформления результатов мероприятий по контролю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 ходе мероприятий по контролю (в том числе плановых (рейдовых) осмотров, обследований, наблюдений) при выявлении нарушений муниципальны</w:t>
      </w:r>
      <w:r w:rsidR="009B4479">
        <w:rPr>
          <w:sz w:val="24"/>
          <w:szCs w:val="24"/>
        </w:rPr>
        <w:t xml:space="preserve">х правовых актов </w:t>
      </w:r>
      <w:r w:rsidR="00FE16F7">
        <w:rPr>
          <w:sz w:val="24"/>
          <w:szCs w:val="24"/>
        </w:rPr>
        <w:t>Жеблахтинского</w:t>
      </w:r>
      <w:r w:rsidR="009B4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сельсовета уполномоченными должностными лицами составляются акты.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Акт по итогам проведения мероприятий по контролю должен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и место составления акта;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дату, время, продолжительность и место проведения осмотра, обследования, наблюдения;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и должности должностных лиц, проводивших мероприятие;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лицах, совершивших нарушения (наименование, фамилии, имена, отчества, место работы, адрес места жительства, места нахождения);</w:t>
      </w:r>
      <w:proofErr w:type="gramEnd"/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действиях, проводимых в ходе осмотра, обследования, наблюдения (проведение визуального осмотра, применение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(видео-) фиксации, таблиц, схем);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осмотр, обследование территории (земельного участка);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акту (фото- и видеоматериалы, таблицы, схемы).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Учет мероприятий по контролю без взаимодействия ведется в журнале учета.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принимает в пределах своей компетенции меры по пресечению таких нарушений, а также направляют в письменной форме Главе сельсовета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 части 2 статьи 10 Федерального закона N 294-ФЗ.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года N 166 "Об утверждении Правил составления и направления предостережения о</w:t>
      </w:r>
      <w:proofErr w:type="gramEnd"/>
      <w:r>
        <w:rPr>
          <w:sz w:val="24"/>
          <w:szCs w:val="24"/>
        </w:rPr>
        <w:t xml:space="preserve">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</w:rPr>
        <w:lastRenderedPageBreak/>
        <w:t xml:space="preserve">Приложение № 2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B4479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769AC">
        <w:rPr>
          <w:sz w:val="24"/>
          <w:szCs w:val="24"/>
        </w:rPr>
        <w:t>07.05.</w:t>
      </w:r>
      <w:r>
        <w:rPr>
          <w:sz w:val="24"/>
          <w:szCs w:val="24"/>
        </w:rPr>
        <w:t xml:space="preserve">2018N </w:t>
      </w:r>
      <w:r w:rsidR="009769AC">
        <w:rPr>
          <w:sz w:val="24"/>
          <w:szCs w:val="24"/>
        </w:rPr>
        <w:t>10</w:t>
      </w:r>
      <w:r w:rsidR="0025209A">
        <w:rPr>
          <w:sz w:val="24"/>
          <w:szCs w:val="24"/>
        </w:rPr>
        <w:t xml:space="preserve"> </w:t>
      </w: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лиц, уполномоченных на проведение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rPr>
          <w:rFonts w:ascii="Arial" w:hAnsi="Arial" w:cs="Arial"/>
        </w:rPr>
      </w:pPr>
    </w:p>
    <w:p w:rsidR="0000463F" w:rsidRDefault="009B4479" w:rsidP="00004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209A">
        <w:rPr>
          <w:rFonts w:ascii="Arial" w:hAnsi="Arial" w:cs="Arial"/>
        </w:rPr>
        <w:t>Ведущий специалист</w:t>
      </w:r>
      <w:r>
        <w:rPr>
          <w:rFonts w:ascii="Arial" w:hAnsi="Arial" w:cs="Arial"/>
        </w:rPr>
        <w:t xml:space="preserve"> </w:t>
      </w:r>
      <w:r w:rsidR="0000463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 </w:t>
      </w:r>
      <w:r w:rsidR="00FE16F7">
        <w:rPr>
          <w:rFonts w:ascii="Arial" w:hAnsi="Arial" w:cs="Arial"/>
        </w:rPr>
        <w:t>Жеблахтинского</w:t>
      </w:r>
      <w:r>
        <w:rPr>
          <w:rFonts w:ascii="Arial" w:hAnsi="Arial" w:cs="Arial"/>
        </w:rPr>
        <w:t xml:space="preserve"> сельсовета.</w:t>
      </w:r>
    </w:p>
    <w:p w:rsidR="0000463F" w:rsidRDefault="0000463F" w:rsidP="0000463F">
      <w:pPr>
        <w:rPr>
          <w:rFonts w:ascii="Arial" w:hAnsi="Arial" w:cs="Arial"/>
        </w:rPr>
      </w:pPr>
    </w:p>
    <w:p w:rsidR="00B656E7" w:rsidRPr="0000463F" w:rsidRDefault="00B656E7" w:rsidP="0000463F"/>
    <w:sectPr w:rsidR="00B656E7" w:rsidRPr="0000463F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E7" w:rsidRDefault="00BE69E7" w:rsidP="00816D0E">
      <w:r>
        <w:separator/>
      </w:r>
    </w:p>
  </w:endnote>
  <w:endnote w:type="continuationSeparator" w:id="0">
    <w:p w:rsidR="00BE69E7" w:rsidRDefault="00BE69E7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E7" w:rsidRDefault="00BE69E7" w:rsidP="00816D0E">
      <w:r>
        <w:separator/>
      </w:r>
    </w:p>
  </w:footnote>
  <w:footnote w:type="continuationSeparator" w:id="0">
    <w:p w:rsidR="00BE69E7" w:rsidRDefault="00BE69E7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0463F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241617"/>
    <w:rsid w:val="0025209A"/>
    <w:rsid w:val="00263560"/>
    <w:rsid w:val="00294509"/>
    <w:rsid w:val="002B7FCB"/>
    <w:rsid w:val="002E5F7C"/>
    <w:rsid w:val="002E7BE5"/>
    <w:rsid w:val="002F112B"/>
    <w:rsid w:val="00316543"/>
    <w:rsid w:val="00330A51"/>
    <w:rsid w:val="00336C4D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919CD"/>
    <w:rsid w:val="004B7D7F"/>
    <w:rsid w:val="00541B92"/>
    <w:rsid w:val="005716F0"/>
    <w:rsid w:val="0058130E"/>
    <w:rsid w:val="005E7615"/>
    <w:rsid w:val="0060416A"/>
    <w:rsid w:val="00632E0B"/>
    <w:rsid w:val="006C6AD0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769AC"/>
    <w:rsid w:val="00985A59"/>
    <w:rsid w:val="009965B6"/>
    <w:rsid w:val="009A1C9F"/>
    <w:rsid w:val="009B4479"/>
    <w:rsid w:val="009E3212"/>
    <w:rsid w:val="009E751F"/>
    <w:rsid w:val="009E7B79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21F06"/>
    <w:rsid w:val="00B63734"/>
    <w:rsid w:val="00B656E7"/>
    <w:rsid w:val="00B7623C"/>
    <w:rsid w:val="00B85A9A"/>
    <w:rsid w:val="00BD27BB"/>
    <w:rsid w:val="00BE3563"/>
    <w:rsid w:val="00BE69E7"/>
    <w:rsid w:val="00C17530"/>
    <w:rsid w:val="00C66092"/>
    <w:rsid w:val="00CC0B17"/>
    <w:rsid w:val="00D3733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8</cp:revision>
  <cp:lastPrinted>2018-05-07T01:36:00Z</cp:lastPrinted>
  <dcterms:created xsi:type="dcterms:W3CDTF">2018-04-13T03:14:00Z</dcterms:created>
  <dcterms:modified xsi:type="dcterms:W3CDTF">2018-05-07T02:04:00Z</dcterms:modified>
</cp:coreProperties>
</file>